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BF8AA1" w14:textId="77777777" w:rsidR="00825B0C" w:rsidRPr="00825B0C" w:rsidRDefault="00825B0C" w:rsidP="00825B0C">
      <w:pPr>
        <w:jc w:val="center"/>
        <w:rPr>
          <w:rFonts w:asciiTheme="minorHAnsi" w:hAnsiTheme="minorHAnsi" w:cstheme="minorHAnsi"/>
        </w:rPr>
      </w:pPr>
      <w:r w:rsidRPr="00825B0C">
        <w:rPr>
          <w:rFonts w:asciiTheme="minorHAnsi" w:hAnsiTheme="minorHAnsi" w:cstheme="minorHAnsi"/>
        </w:rPr>
        <w:fldChar w:fldCharType="begin"/>
      </w:r>
      <w:r w:rsidRPr="00825B0C">
        <w:rPr>
          <w:rFonts w:asciiTheme="minorHAnsi" w:hAnsiTheme="minorHAnsi" w:cstheme="minorHAnsi"/>
        </w:rPr>
        <w:instrText xml:space="preserve"> INCLUDEPICTURE "http://www.prefeitura.sp.gov.br/cidade/secretarias/upload/comunicacao/imagens/manual_identidade/pmsp-horizontal.jpg" \* MERGEFORMATINET </w:instrText>
      </w:r>
      <w:r w:rsidRPr="00825B0C">
        <w:rPr>
          <w:rFonts w:asciiTheme="minorHAnsi" w:hAnsiTheme="minorHAnsi" w:cstheme="minorHAnsi"/>
        </w:rPr>
        <w:fldChar w:fldCharType="separate"/>
      </w:r>
      <w:r w:rsidRPr="00825B0C">
        <w:rPr>
          <w:rFonts w:asciiTheme="minorHAnsi" w:hAnsiTheme="minorHAnsi" w:cstheme="minorHAnsi"/>
          <w:noProof/>
        </w:rPr>
        <w:drawing>
          <wp:inline distT="0" distB="0" distL="0" distR="0" wp14:anchorId="0835EE66" wp14:editId="18078378">
            <wp:extent cx="2032635" cy="576580"/>
            <wp:effectExtent l="0" t="0" r="0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com traços pretos em fundo branco e letras pretas&#10;&#10;Descrição gerada automaticamente com confiança baixa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B0C">
        <w:rPr>
          <w:rFonts w:asciiTheme="minorHAnsi" w:hAnsiTheme="minorHAnsi" w:cstheme="minorHAnsi"/>
        </w:rPr>
        <w:fldChar w:fldCharType="end"/>
      </w:r>
    </w:p>
    <w:p w14:paraId="32DA6F12" w14:textId="6191CDCD" w:rsidR="00825B0C" w:rsidRPr="00825B0C" w:rsidRDefault="00825B0C" w:rsidP="00825B0C">
      <w:pPr>
        <w:rPr>
          <w:rFonts w:asciiTheme="minorHAnsi" w:hAnsiTheme="minorHAnsi" w:cstheme="minorHAnsi"/>
          <w:b/>
          <w:bCs/>
        </w:rPr>
      </w:pPr>
    </w:p>
    <w:p w14:paraId="29AA3157" w14:textId="77777777" w:rsidR="00825B0C" w:rsidRPr="00825B0C" w:rsidRDefault="00825B0C" w:rsidP="00825B0C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8789" w:type="dxa"/>
        <w:tblInd w:w="-147" w:type="dxa"/>
        <w:shd w:val="clear" w:color="auto" w:fill="FFFF99"/>
        <w:tblLook w:val="04A0" w:firstRow="1" w:lastRow="0" w:firstColumn="1" w:lastColumn="0" w:noHBand="0" w:noVBand="1"/>
      </w:tblPr>
      <w:tblGrid>
        <w:gridCol w:w="8789"/>
      </w:tblGrid>
      <w:tr w:rsidR="00825B0C" w:rsidRPr="00825B0C" w14:paraId="6FAED91B" w14:textId="77777777" w:rsidTr="00825B0C">
        <w:tc>
          <w:tcPr>
            <w:tcW w:w="8789" w:type="dxa"/>
            <w:shd w:val="clear" w:color="auto" w:fill="F4B083" w:themeFill="accent2" w:themeFillTint="99"/>
          </w:tcPr>
          <w:p w14:paraId="0133A9A1" w14:textId="77777777" w:rsidR="00825B0C" w:rsidRPr="00825B0C" w:rsidRDefault="00825B0C" w:rsidP="00EF6F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/>
                <w:sz w:val="24"/>
                <w:szCs w:val="24"/>
              </w:rPr>
              <w:t>Notas explicativas</w:t>
            </w:r>
          </w:p>
          <w:p w14:paraId="7B018753" w14:textId="77777777" w:rsidR="00825B0C" w:rsidRPr="00825B0C" w:rsidRDefault="00825B0C" w:rsidP="00EF6F5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B1845A" w14:textId="7A299417" w:rsidR="00825B0C" w:rsidRPr="00825B0C" w:rsidRDefault="00825B0C" w:rsidP="00EF6F5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 lista deve ser preenchida durante a fase de instrução do processo para permitir a conferência das exigências mínimas nela contidas.</w:t>
            </w:r>
          </w:p>
          <w:p w14:paraId="4D299456" w14:textId="77777777" w:rsidR="00825B0C" w:rsidRPr="00825B0C" w:rsidRDefault="00825B0C" w:rsidP="00EF6F5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2C76F7" w14:textId="77777777" w:rsidR="00825B0C" w:rsidRPr="00825B0C" w:rsidRDefault="00825B0C" w:rsidP="00EF6F5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 coluna “Atende plenamente a exigência?” deverá ser preenchida apenas com as respostas pré-definidas no formulário, sendo:</w:t>
            </w:r>
          </w:p>
          <w:p w14:paraId="77DCC5C2" w14:textId="77777777" w:rsidR="00825B0C" w:rsidRPr="00825B0C" w:rsidRDefault="00825B0C" w:rsidP="00EF6F5B">
            <w:pPr>
              <w:ind w:left="8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Sim: atende plenamente a exigência</w:t>
            </w:r>
          </w:p>
          <w:p w14:paraId="6B9B901F" w14:textId="77777777" w:rsidR="00825B0C" w:rsidRPr="00825B0C" w:rsidRDefault="00825B0C" w:rsidP="00EF6F5B">
            <w:pPr>
              <w:ind w:left="8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Não: não atende plenamente a exigência</w:t>
            </w:r>
          </w:p>
          <w:p w14:paraId="49F4DDC9" w14:textId="77777777" w:rsidR="00825B0C" w:rsidRPr="00825B0C" w:rsidRDefault="00825B0C" w:rsidP="00EF6F5B">
            <w:pPr>
              <w:ind w:left="87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Não se aplica: a exigência não é feita para o caso analisado</w:t>
            </w:r>
          </w:p>
          <w:p w14:paraId="77360D72" w14:textId="11E9F50A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D31804" w14:textId="4A4B96C4" w:rsidR="00825B0C" w:rsidRPr="00825B0C" w:rsidRDefault="00825B0C" w:rsidP="00825B0C">
      <w:pPr>
        <w:tabs>
          <w:tab w:val="left" w:pos="510"/>
        </w:tabs>
        <w:rPr>
          <w:rFonts w:asciiTheme="minorHAnsi" w:hAnsiTheme="minorHAnsi" w:cstheme="minorHAnsi"/>
          <w:b/>
          <w:bCs/>
        </w:rPr>
      </w:pPr>
      <w:r w:rsidRPr="00825B0C">
        <w:rPr>
          <w:rFonts w:asciiTheme="minorHAnsi" w:hAnsiTheme="minorHAnsi" w:cstheme="minorHAnsi"/>
          <w:b/>
          <w:bCs/>
        </w:rPr>
        <w:tab/>
      </w: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5674"/>
        <w:gridCol w:w="2024"/>
        <w:gridCol w:w="1800"/>
      </w:tblGrid>
      <w:tr w:rsidR="00825B0C" w:rsidRPr="00825B0C" w14:paraId="7286547C" w14:textId="77777777" w:rsidTr="00825B0C">
        <w:tc>
          <w:tcPr>
            <w:tcW w:w="5674" w:type="dxa"/>
            <w:shd w:val="clear" w:color="auto" w:fill="F7CAAC" w:themeFill="accent2" w:themeFillTint="66"/>
          </w:tcPr>
          <w:p w14:paraId="04A6E3F3" w14:textId="2E77FCE0" w:rsidR="00825B0C" w:rsidRPr="00825B0C" w:rsidRDefault="00825B0C" w:rsidP="00825B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/>
                <w:sz w:val="24"/>
                <w:szCs w:val="24"/>
              </w:rPr>
              <w:t>LISTA DE VERIFICAÇÃO</w:t>
            </w:r>
            <w:r w:rsidR="007528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25B0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PARA </w:t>
            </w:r>
            <w:r w:rsidRPr="00825B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DISPENSA DE LICITAÇÃO </w:t>
            </w:r>
            <w:r w:rsidR="001B54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 DISPENSA PELO VALOR:</w:t>
            </w:r>
            <w:r w:rsidRPr="00825B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INCISO</w:t>
            </w:r>
            <w:r w:rsidR="001B54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e</w:t>
            </w:r>
            <w:r w:rsidRPr="00825B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II DO ART. 75 DA LEI FEDERAL Nº 14.133/21 </w:t>
            </w:r>
          </w:p>
          <w:p w14:paraId="4C7702ED" w14:textId="1183A192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4" w:type="dxa"/>
            <w:shd w:val="clear" w:color="auto" w:fill="F7CAAC" w:themeFill="accent2" w:themeFillTint="66"/>
          </w:tcPr>
          <w:p w14:paraId="0CB81278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Atende plenamente a exigência?</w:t>
            </w:r>
          </w:p>
          <w:p w14:paraId="0CA94D4E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7CAAC" w:themeFill="accent2" w:themeFillTint="66"/>
          </w:tcPr>
          <w:p w14:paraId="5607564B" w14:textId="75FBE0B5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Indicação do local do processo em que foi atendida a exigência (doc.  SEI )</w:t>
            </w:r>
          </w:p>
        </w:tc>
      </w:tr>
      <w:tr w:rsidR="00825B0C" w:rsidRPr="00825B0C" w14:paraId="388F6B87" w14:textId="77777777" w:rsidTr="00825B0C">
        <w:tc>
          <w:tcPr>
            <w:tcW w:w="5674" w:type="dxa"/>
            <w:shd w:val="clear" w:color="auto" w:fill="FFFFFF" w:themeFill="background1"/>
          </w:tcPr>
          <w:p w14:paraId="65554A2B" w14:textId="5AE87BC2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Houve abertura de processo administrativo no SEI? (Art. 2º do Decreto Municipal 55.838/2015)</w:t>
            </w:r>
          </w:p>
        </w:tc>
        <w:sdt>
          <w:sdtPr>
            <w:rPr>
              <w:rFonts w:asciiTheme="minorHAnsi" w:hAnsiTheme="minorHAnsi" w:cstheme="minorHAnsi"/>
            </w:rPr>
            <w:id w:val="-735320654"/>
            <w:placeholder>
              <w:docPart w:val="F969640FC127654EB7EA49857640CD0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40B5327" w14:textId="77777777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181B87E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6AD70E2" w14:textId="77777777" w:rsidTr="00825B0C">
        <w:tc>
          <w:tcPr>
            <w:tcW w:w="5674" w:type="dxa"/>
            <w:shd w:val="clear" w:color="auto" w:fill="FFFFFF" w:themeFill="background1"/>
          </w:tcPr>
          <w:p w14:paraId="04B419C9" w14:textId="32FCDBDB" w:rsidR="00825B0C" w:rsidRPr="008F4DB5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DB5">
              <w:rPr>
                <w:rFonts w:asciiTheme="minorHAnsi" w:hAnsiTheme="minorHAnsi" w:cstheme="minorHAnsi"/>
                <w:bCs/>
                <w:sz w:val="24"/>
                <w:szCs w:val="24"/>
              </w:rPr>
              <w:t>Consta nos autos a motivação para realização da contratação?  (Art. 5º da Lei Federal 14.133/210)</w:t>
            </w:r>
          </w:p>
        </w:tc>
        <w:sdt>
          <w:sdtPr>
            <w:rPr>
              <w:rFonts w:asciiTheme="minorHAnsi" w:hAnsiTheme="minorHAnsi" w:cstheme="minorHAnsi"/>
            </w:rPr>
            <w:id w:val="-1232846549"/>
            <w:placeholder>
              <w:docPart w:val="CD5E50066296AC47B098E4510BC626D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0C4DDC56" w14:textId="2E9EAF7E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220A7815" w14:textId="72F517A3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26C41161" w14:textId="77777777" w:rsidTr="00825B0C">
        <w:tc>
          <w:tcPr>
            <w:tcW w:w="5674" w:type="dxa"/>
            <w:shd w:val="clear" w:color="auto" w:fill="FFFFFF" w:themeFill="background1"/>
          </w:tcPr>
          <w:p w14:paraId="6B3ECA0E" w14:textId="40A6F2D6" w:rsidR="00825B0C" w:rsidRPr="008F4DB5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DB5">
              <w:rPr>
                <w:rFonts w:asciiTheme="minorHAnsi" w:hAnsiTheme="minorHAnsi" w:cstheme="minorHAnsi"/>
                <w:sz w:val="24"/>
                <w:szCs w:val="24"/>
              </w:rPr>
              <w:t>Consta documento de formalização de demanda? (Art. 12, VII, e art. 72, 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43290628"/>
            <w:placeholder>
              <w:docPart w:val="42D2D6A1DCACF74390E5C1BF2C09106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2DA7A3D" w14:textId="77777777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2905970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6A0AF337" w14:textId="77777777" w:rsidTr="00825B0C">
        <w:tc>
          <w:tcPr>
            <w:tcW w:w="5674" w:type="dxa"/>
            <w:shd w:val="clear" w:color="auto" w:fill="FFFFFF" w:themeFill="background1"/>
          </w:tcPr>
          <w:p w14:paraId="4ADB7B19" w14:textId="292D0F0B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Foi certificado que objeto da contratação está contemplado no Plano de Contratações Anual? (Art. 12, VII da Lei Federal 14.133/21 e art. 5º do Decreto Municipal 62.100/22)</w:t>
            </w:r>
          </w:p>
        </w:tc>
        <w:sdt>
          <w:sdtPr>
            <w:rPr>
              <w:rFonts w:asciiTheme="minorHAnsi" w:hAnsiTheme="minorHAnsi" w:cstheme="minorHAnsi"/>
            </w:rPr>
            <w:id w:val="124513596"/>
            <w:placeholder>
              <w:docPart w:val="28F138752BCB304593124E352462A61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10E4526" w14:textId="77777777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B7F9F30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7777F167" w14:textId="77777777" w:rsidTr="00825B0C">
        <w:tc>
          <w:tcPr>
            <w:tcW w:w="5674" w:type="dxa"/>
            <w:shd w:val="clear" w:color="auto" w:fill="FFFFFF" w:themeFill="background1"/>
          </w:tcPr>
          <w:p w14:paraId="2109E99D" w14:textId="170F2641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Foi certificado que objeto da contratação está compatível com a Lei de Diretrizes Orçamentárias? (Art. 18 da Lei Federal 14.133/21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Art. 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>º, §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>º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, III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do Decreto Municipal 62.100/22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190302365"/>
            <w:placeholder>
              <w:docPart w:val="292B74820F9AE94F8565DA4EC20A553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453E954" w14:textId="77777777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22B0551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12407EF" w14:textId="77777777" w:rsidTr="00825B0C">
        <w:tc>
          <w:tcPr>
            <w:tcW w:w="5674" w:type="dxa"/>
            <w:shd w:val="clear" w:color="auto" w:fill="FFFFFF" w:themeFill="background1"/>
          </w:tcPr>
          <w:p w14:paraId="729DB196" w14:textId="3FF405C3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Foi certificado que o objeto não teve, por portaria, a sua aquisição centralizada pela Secretaria Municipal de Gestão? (Art. 2º, §4º do Decreto Municipal 62.100/22)</w:t>
            </w:r>
          </w:p>
        </w:tc>
        <w:sdt>
          <w:sdtPr>
            <w:rPr>
              <w:rFonts w:asciiTheme="minorHAnsi" w:hAnsiTheme="minorHAnsi" w:cstheme="minorHAnsi"/>
            </w:rPr>
            <w:id w:val="-296450634"/>
            <w:placeholder>
              <w:docPart w:val="089789AB6C5A704282E45B85AA246BA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26B2BDCE" w14:textId="773FA460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2285A7C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46D4EBCB" w14:textId="77777777" w:rsidTr="00825B0C">
        <w:tc>
          <w:tcPr>
            <w:tcW w:w="5674" w:type="dxa"/>
            <w:shd w:val="clear" w:color="auto" w:fill="FFFFFF" w:themeFill="background1"/>
          </w:tcPr>
          <w:p w14:paraId="758DD86F" w14:textId="264E4904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No caso da aquisição de objeto com características semelhantes aos de aquisições centralizadas, houve prévia anuência da Secretaria Municipal de Gestão? (Art. 2º, §5º do Decreto Municipal 62.100/22)</w:t>
            </w:r>
          </w:p>
        </w:tc>
        <w:sdt>
          <w:sdtPr>
            <w:rPr>
              <w:rFonts w:asciiTheme="minorHAnsi" w:hAnsiTheme="minorHAnsi" w:cstheme="minorHAnsi"/>
            </w:rPr>
            <w:id w:val="573547861"/>
            <w:placeholder>
              <w:docPart w:val="E712BC3879C7FE4D8A332D7801C0498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DB50A0A" w14:textId="7FEA7145" w:rsidR="00825B0C" w:rsidRPr="00825B0C" w:rsidRDefault="00825B0C" w:rsidP="00EF6F5B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054F1B3F" w14:textId="77777777" w:rsidR="00825B0C" w:rsidRPr="00825B0C" w:rsidRDefault="00825B0C" w:rsidP="00EF6F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299FA5F0" w14:textId="77777777" w:rsidTr="00825B0C">
        <w:tc>
          <w:tcPr>
            <w:tcW w:w="5674" w:type="dxa"/>
            <w:shd w:val="clear" w:color="auto" w:fill="FFFFFF" w:themeFill="background1"/>
          </w:tcPr>
          <w:p w14:paraId="5E7617F5" w14:textId="478A0736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Há manifestação sobre o atendimento do princípio da padronização?</w:t>
            </w:r>
            <w:r w:rsidR="00C661E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( Art. 40, V, “a”, da Lei Federal 14.133/21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Art. 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  <w:r w:rsidR="00C661E9"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do Decreto Municipal 62.100/22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994412620"/>
            <w:placeholder>
              <w:docPart w:val="4661B1375A53884D92E0BC8E5BC51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381F954" w14:textId="3F2697B2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5C46F7DC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2A95CD9A" w14:textId="77777777" w:rsidTr="00825B0C">
        <w:tc>
          <w:tcPr>
            <w:tcW w:w="5674" w:type="dxa"/>
            <w:shd w:val="clear" w:color="auto" w:fill="FFFFFF" w:themeFill="background1"/>
          </w:tcPr>
          <w:p w14:paraId="643A7CFC" w14:textId="7998650F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Há Estudo Técnico Preliminar? (Art. 18, §1º, art. 72, 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580252305"/>
            <w:placeholder>
              <w:docPart w:val="C04CC0F749ECAB4EA5C81C025048DD5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32D9BBE5" w14:textId="0D52998B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660A0CB1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F54227A" w14:textId="77777777" w:rsidTr="00825B0C">
        <w:tc>
          <w:tcPr>
            <w:tcW w:w="5674" w:type="dxa"/>
            <w:shd w:val="clear" w:color="auto" w:fill="FFFFFF" w:themeFill="background1"/>
          </w:tcPr>
          <w:p w14:paraId="1A5103AF" w14:textId="47139234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O Estudo Técnico Preliminar contempla ao menos a justificativa da contratação, com descrição da necessidade, a estimativa do quantitativo, a estimativa do valor, a manifestação sobre o parcelamento e a manifestação sobre a viabilidade da contratação? (Art. 18, §§ 1º e 2º, da Lei Federal 14.133/21.)</w:t>
            </w:r>
          </w:p>
        </w:tc>
        <w:sdt>
          <w:sdtPr>
            <w:rPr>
              <w:rFonts w:asciiTheme="minorHAnsi" w:hAnsiTheme="minorHAnsi" w:cstheme="minorHAnsi"/>
            </w:rPr>
            <w:id w:val="542799262"/>
            <w:placeholder>
              <w:docPart w:val="CB2DDC950202BA4F8E6900197555727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3107081A" w14:textId="45E8F79F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5CE8869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22331CD0" w14:textId="77777777" w:rsidTr="00825B0C">
        <w:tc>
          <w:tcPr>
            <w:tcW w:w="5674" w:type="dxa"/>
            <w:shd w:val="clear" w:color="auto" w:fill="FFFFFF" w:themeFill="background1"/>
          </w:tcPr>
          <w:p w14:paraId="6F296289" w14:textId="3BCE33DE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Caso não existam os Estudos Técnicos Preliminares ou a Análise de Riscos, houve manifestação justificando a ausência do documento? (Art. 18, §3º, e art. 72, 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120894126"/>
            <w:placeholder>
              <w:docPart w:val="73AC728BC7ABFC4AA5AE7DB143F650C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21B61D7A" w14:textId="174626CE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6295A6F6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176ACD86" w14:textId="77777777" w:rsidTr="00825B0C">
        <w:tc>
          <w:tcPr>
            <w:tcW w:w="5674" w:type="dxa"/>
            <w:shd w:val="clear" w:color="auto" w:fill="FFFFFF" w:themeFill="background1"/>
          </w:tcPr>
          <w:p w14:paraId="674234AF" w14:textId="304EE614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Consta justificativa para a ausência dos itens não obrigatórios dos Estudos Técnicos Preliminares? (Art. 18, §2º,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850559645"/>
            <w:placeholder>
              <w:docPart w:val="C6B947EFCE627B43902846B76677793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1EC1289" w14:textId="5384E2BF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0890005E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DD6CC79" w14:textId="77777777" w:rsidTr="00825B0C">
        <w:tc>
          <w:tcPr>
            <w:tcW w:w="5674" w:type="dxa"/>
            <w:shd w:val="clear" w:color="auto" w:fill="FFFFFF" w:themeFill="background1"/>
          </w:tcPr>
          <w:p w14:paraId="741CE346" w14:textId="0C16E8C3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Houve manifestação justificando as exigências de práticas e/ou critérios de sustentabilidade ou sua dispensa no caso concreto? (Art. 18, §2º,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316087314"/>
            <w:placeholder>
              <w:docPart w:val="E793C12F8BE1FA43B7D21CD261EC433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347E679" w14:textId="1A237841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4861751E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91A237A" w14:textId="77777777" w:rsidTr="00825B0C">
        <w:tc>
          <w:tcPr>
            <w:tcW w:w="5674" w:type="dxa"/>
            <w:shd w:val="clear" w:color="auto" w:fill="FFFFFF" w:themeFill="background1"/>
          </w:tcPr>
          <w:p w14:paraId="2493ED1D" w14:textId="32C50BE8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Há termo de referência? (Art. 5º e art. 11, I e IV,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728074860"/>
            <w:placeholder>
              <w:docPart w:val="1F858A60084C5747A0931E7E7DD9C7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9FC33EC" w14:textId="7BB228EE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B60BC07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387321C0" w14:textId="77777777" w:rsidTr="00825B0C">
        <w:tc>
          <w:tcPr>
            <w:tcW w:w="5674" w:type="dxa"/>
            <w:shd w:val="clear" w:color="auto" w:fill="FFFFFF" w:themeFill="background1"/>
          </w:tcPr>
          <w:p w14:paraId="1BA84C43" w14:textId="17D47DDE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Foi certificada a utilização de modelos de minutas padronizados de Termos de Referência, ou houve justificativa para sua não utilização? (Art. 19, IV e § 2º, da Lei Federal 14.133/21e art. 17 do Decreto Municipal nº 62.100/22). </w:t>
            </w:r>
          </w:p>
          <w:p w14:paraId="1F357447" w14:textId="4EBF83E9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Lembrando-se que n</w:t>
            </w:r>
            <w:r w:rsidRPr="00825B0C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os termos do inciso IV, art. 19, da Lei Federal 14.133/21 é admitida a adoção das minutas do Poder Executivo federal por todos os Entes federativos</w:t>
            </w:r>
            <w:r w:rsidRPr="00825B0C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>, abrangidas as minutas de editais, de termos de referência, contratos padronizados e de outros documentos</w:t>
            </w:r>
            <w:r w:rsidRPr="00825B0C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 Para tanto, acessar o link:</w:t>
            </w:r>
            <w:r w:rsidRPr="00825B0C">
              <w:rPr>
                <w:rStyle w:val="Forte"/>
                <w:rFonts w:asciiTheme="minorHAnsi" w:hAnsiTheme="minorHAnsi" w:cstheme="minorHAnsi"/>
                <w:sz w:val="24"/>
                <w:szCs w:val="24"/>
              </w:rPr>
              <w:t> </w:t>
            </w:r>
            <w:hyperlink r:id="rId8" w:history="1">
              <w:r w:rsidRPr="00825B0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24"/>
                  <w:szCs w:val="24"/>
                </w:rPr>
                <w:t>https://www.gov.br/agu/pt-br/composicao/cgu/cgu/modelos/licitacoesecontratos</w:t>
              </w:r>
            </w:hyperlink>
          </w:p>
        </w:tc>
        <w:sdt>
          <w:sdtPr>
            <w:rPr>
              <w:rFonts w:asciiTheme="minorHAnsi" w:hAnsiTheme="minorHAnsi" w:cstheme="minorHAnsi"/>
            </w:rPr>
            <w:id w:val="1290021853"/>
            <w:placeholder>
              <w:docPart w:val="78579A0E67AC72409D4342BB0F219A2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0BA8F59" w14:textId="7E353E30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01A3514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3B0727C5" w14:textId="77777777" w:rsidTr="00825B0C">
        <w:tc>
          <w:tcPr>
            <w:tcW w:w="5674" w:type="dxa"/>
            <w:shd w:val="clear" w:color="auto" w:fill="FFFFFF" w:themeFill="background1"/>
          </w:tcPr>
          <w:p w14:paraId="11AD29A0" w14:textId="07E892BF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Sendo adotado modelo padronizado de termo de referência, foram justificadas e destacadas visualmente, no processo, eventuais alterações? (Art. 19, IV e § 2º,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883939095"/>
            <w:placeholder>
              <w:docPart w:val="0F00C1E221FDD34E8D2F5714D64827B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3B228D22" w14:textId="607F27C0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78D190F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44434CEF" w14:textId="77777777" w:rsidTr="00825B0C">
        <w:tc>
          <w:tcPr>
            <w:tcW w:w="5674" w:type="dxa"/>
            <w:shd w:val="clear" w:color="auto" w:fill="FFFFFF" w:themeFill="background1"/>
          </w:tcPr>
          <w:p w14:paraId="060F9B96" w14:textId="04EBCE1F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Foram utilizados os modelos padronizados de instrumentos contratuais da Procuradoria Geral do Município</w:t>
            </w:r>
            <w:r w:rsidR="0096612B">
              <w:rPr>
                <w:rFonts w:asciiTheme="minorHAnsi" w:hAnsiTheme="minorHAnsi" w:cstheme="minorHAnsi"/>
                <w:sz w:val="24"/>
                <w:szCs w:val="24"/>
              </w:rPr>
              <w:t xml:space="preserve"> ou da Consultoria Geral da União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(Art. 19, IV e § 2º, da Lei Federal 14.133/21 e art. 16 do Decreto Municipal 62.100/22)</w:t>
            </w:r>
          </w:p>
        </w:tc>
        <w:sdt>
          <w:sdtPr>
            <w:rPr>
              <w:rFonts w:asciiTheme="minorHAnsi" w:hAnsiTheme="minorHAnsi" w:cstheme="minorHAnsi"/>
            </w:rPr>
            <w:id w:val="1944646884"/>
            <w:placeholder>
              <w:docPart w:val="7E653D0A00701D4394F6F2F197B1267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FD073D4" w14:textId="26784183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AF8578C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CA02A32" w14:textId="77777777" w:rsidTr="00825B0C">
        <w:tc>
          <w:tcPr>
            <w:tcW w:w="5674" w:type="dxa"/>
            <w:shd w:val="clear" w:color="auto" w:fill="FFFFFF" w:themeFill="background1"/>
          </w:tcPr>
          <w:p w14:paraId="62DAFABA" w14:textId="040BF203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Sendo adotado modelo padronizado da Procuradoria Geral do Município </w:t>
            </w:r>
            <w:r w:rsidR="0096612B">
              <w:rPr>
                <w:rFonts w:asciiTheme="minorHAnsi" w:hAnsiTheme="minorHAnsi" w:cstheme="minorHAnsi"/>
                <w:sz w:val="24"/>
                <w:szCs w:val="24"/>
              </w:rPr>
              <w:t xml:space="preserve">ou da Consultoria Geral da União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as eventuais alterações destacadas e justificadas?</w:t>
            </w:r>
          </w:p>
        </w:tc>
        <w:sdt>
          <w:sdtPr>
            <w:rPr>
              <w:rFonts w:asciiTheme="minorHAnsi" w:hAnsiTheme="minorHAnsi" w:cstheme="minorHAnsi"/>
            </w:rPr>
            <w:id w:val="285320641"/>
            <w:placeholder>
              <w:docPart w:val="16FB2344F97E80469722A9E8264C68E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05D19468" w14:textId="1FCAE92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5436FD4C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15FAA1F9" w14:textId="77777777" w:rsidTr="00825B0C">
        <w:tc>
          <w:tcPr>
            <w:tcW w:w="5674" w:type="dxa"/>
            <w:shd w:val="clear" w:color="auto" w:fill="FFFFFF" w:themeFill="background1"/>
          </w:tcPr>
          <w:p w14:paraId="7C067622" w14:textId="4C6EC227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Consta informação do uso ou justificativa para não utilização de catálogo eletrônico de padronização? (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Art. 19, §2º, e art. 40, §1º, da Lei Federal 14.133/21</w:t>
            </w: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497431477"/>
            <w:placeholder>
              <w:docPart w:val="E2FD677FB3EE854FB8FC8AFFBE8F8B9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EEEFEE0" w14:textId="34A1C7E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51B4890D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0FCA4DE5" w14:textId="77777777" w:rsidTr="00825B0C">
        <w:tc>
          <w:tcPr>
            <w:tcW w:w="5674" w:type="dxa"/>
            <w:shd w:val="clear" w:color="auto" w:fill="FFFFFF" w:themeFill="background1"/>
          </w:tcPr>
          <w:p w14:paraId="2411DDA6" w14:textId="4154F696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Caso haja indicação de marca ou modelo, consta justificativa para a indicação?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(Art. 41, 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1080982989"/>
            <w:placeholder>
              <w:docPart w:val="86ECEFFBC11EB549A075628DB0E7D77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C70E0E6" w14:textId="38F74EC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170CF36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08D27C62" w14:textId="77777777" w:rsidTr="00825B0C">
        <w:tc>
          <w:tcPr>
            <w:tcW w:w="5674" w:type="dxa"/>
            <w:shd w:val="clear" w:color="auto" w:fill="FFFFFF" w:themeFill="background1"/>
          </w:tcPr>
          <w:p w14:paraId="080E5313" w14:textId="3421E2CB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Havendo vedação de determinada marca ou produto, foi indicada a existência de processo administrativo em que esteja comprovado que não atendem às necessidades da Administração?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(Art. 41, III,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958074410"/>
            <w:placeholder>
              <w:docPart w:val="7DA5BAB361A33B47AD3FAAD0E1EB69F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2895B3D4" w14:textId="0111E8F0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220A123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4679E760" w14:textId="77777777" w:rsidTr="00825B0C">
        <w:tc>
          <w:tcPr>
            <w:tcW w:w="5674" w:type="dxa"/>
            <w:shd w:val="clear" w:color="auto" w:fill="FFFFFF" w:themeFill="background1"/>
          </w:tcPr>
          <w:p w14:paraId="3629C512" w14:textId="74298AB5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Há certificação de que a opção pela aquisição é mais vantajosa do que eventuais alternativas, como a locação de bens? (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Art. 44 da Lei Federal 14.133/21</w:t>
            </w: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1218117320"/>
            <w:placeholder>
              <w:docPart w:val="43FFD8AA5DDE3C4E9A503EAA12C170D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B7A2578" w14:textId="5442466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7FC55F2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54F41831" w14:textId="77777777" w:rsidTr="00825B0C">
        <w:tc>
          <w:tcPr>
            <w:tcW w:w="5674" w:type="dxa"/>
            <w:shd w:val="clear" w:color="auto" w:fill="FFFFFF" w:themeFill="background1"/>
          </w:tcPr>
          <w:p w14:paraId="746A6600" w14:textId="7F6A39F3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Houve a indicação dos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fiscais do contrato? (Art. 121 do Decreto 62.100/22)</w:t>
            </w:r>
          </w:p>
        </w:tc>
        <w:sdt>
          <w:sdtPr>
            <w:rPr>
              <w:rFonts w:asciiTheme="minorHAnsi" w:hAnsiTheme="minorHAnsi" w:cstheme="minorHAnsi"/>
            </w:rPr>
            <w:id w:val="1955822334"/>
            <w:placeholder>
              <w:docPart w:val="FFDCAAB5FC20F042AF93B761F434ED8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30D802D1" w14:textId="25632532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69F0C64B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48616107" w14:textId="77777777" w:rsidTr="00825B0C">
        <w:tc>
          <w:tcPr>
            <w:tcW w:w="5674" w:type="dxa"/>
            <w:shd w:val="clear" w:color="auto" w:fill="FFFFFF" w:themeFill="background1"/>
          </w:tcPr>
          <w:p w14:paraId="3C28445D" w14:textId="0D7D4046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Consta manifestação técnica justificando o enquadramento da contratação expressamente na</w:t>
            </w:r>
            <w:r w:rsidR="0096612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hipótese</w:t>
            </w:r>
            <w:r w:rsidR="0096612B">
              <w:rPr>
                <w:rFonts w:asciiTheme="minorHAnsi" w:hAnsiTheme="minorHAnsi" w:cstheme="minorHAnsi"/>
                <w:sz w:val="24"/>
                <w:szCs w:val="24"/>
              </w:rPr>
              <w:t>s do art. 75 I e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II da Lei Federal 14.133/21?</w:t>
            </w:r>
          </w:p>
        </w:tc>
        <w:sdt>
          <w:sdtPr>
            <w:rPr>
              <w:rFonts w:asciiTheme="minorHAnsi" w:hAnsiTheme="minorHAnsi" w:cstheme="minorHAnsi"/>
            </w:rPr>
            <w:id w:val="-1242022226"/>
            <w:placeholder>
              <w:docPart w:val="E21C436790842141A29F8D329B358A4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FD37DFF" w14:textId="6CBDFA4F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F959427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1734572E" w14:textId="77777777" w:rsidTr="00825B0C">
        <w:tc>
          <w:tcPr>
            <w:tcW w:w="5674" w:type="dxa"/>
            <w:shd w:val="clear" w:color="auto" w:fill="FFFFFF" w:themeFill="background1"/>
          </w:tcPr>
          <w:p w14:paraId="1FB4E504" w14:textId="40AE461B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Consta justificativa do preço baseada em pesquisa de preços nos termos do art. 27 do Decreto 62.100/22?</w:t>
            </w:r>
          </w:p>
        </w:tc>
        <w:sdt>
          <w:sdtPr>
            <w:rPr>
              <w:rFonts w:asciiTheme="minorHAnsi" w:hAnsiTheme="minorHAnsi" w:cstheme="minorHAnsi"/>
            </w:rPr>
            <w:id w:val="932710957"/>
            <w:placeholder>
              <w:docPart w:val="EC5A229C21374347AC5D724CF5B4DC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9C27F0D" w14:textId="5D26CB48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5910332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89A2DD2" w14:textId="77777777" w:rsidTr="00825B0C">
        <w:tc>
          <w:tcPr>
            <w:tcW w:w="5674" w:type="dxa"/>
            <w:shd w:val="clear" w:color="auto" w:fill="FFFFFF" w:themeFill="background1"/>
          </w:tcPr>
          <w:p w14:paraId="1B24554B" w14:textId="2CD0832E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Foi demonstrado e certificado o respeito ao limite de valor considerando o somatório do valor da contratação com o valor de outros objetos da mesma natureza contratados pela mesma unidade gestora no mesmo exercício financeiro? (Art. 75, §1º,</w:t>
            </w:r>
            <w:r w:rsidR="000F49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1473910626"/>
            <w:placeholder>
              <w:docPart w:val="12FE3EB8D435904282B227A9B6AED5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BE8E101" w14:textId="2C6252BF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00CDD80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7C21876" w14:textId="77777777" w:rsidTr="00825B0C">
        <w:tc>
          <w:tcPr>
            <w:tcW w:w="5674" w:type="dxa"/>
            <w:shd w:val="clear" w:color="auto" w:fill="FFFFFF" w:themeFill="background1"/>
          </w:tcPr>
          <w:p w14:paraId="6DBBAE8C" w14:textId="2B136FA1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No caso de contratos com previsão de prorrogação, as possíveis prorrogações foram computadas no valor total? </w:t>
            </w:r>
          </w:p>
        </w:tc>
        <w:sdt>
          <w:sdtPr>
            <w:rPr>
              <w:rFonts w:asciiTheme="minorHAnsi" w:hAnsiTheme="minorHAnsi" w:cstheme="minorHAnsi"/>
            </w:rPr>
            <w:id w:val="-509598833"/>
            <w:placeholder>
              <w:docPart w:val="2AC71407B202A84AB8BA77CDB0A6BA8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424249F" w14:textId="41FD3279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099DDA08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B85C9F1" w14:textId="77777777" w:rsidTr="00825B0C">
        <w:tc>
          <w:tcPr>
            <w:tcW w:w="5674" w:type="dxa"/>
            <w:shd w:val="clear" w:color="auto" w:fill="FFFFFF" w:themeFill="background1"/>
          </w:tcPr>
          <w:p w14:paraId="67A0CE2C" w14:textId="1FDA4CF1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Consta nos autos documentos que comprove a divulgação do aviso de publicação, pelo prazo mínimo de 3 (três) dias úteis, com a especificação do objeto pretendido, para busca da proposta mais vantajosa? (Art. 75,</w:t>
            </w:r>
            <w:r w:rsidR="000F49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§3º da Lei Federal 14.133/21 e art</w:t>
            </w:r>
            <w:r w:rsidR="00C661E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56 do Decreto 62.100/22);</w:t>
            </w:r>
          </w:p>
        </w:tc>
        <w:sdt>
          <w:sdtPr>
            <w:rPr>
              <w:rFonts w:asciiTheme="minorHAnsi" w:hAnsiTheme="minorHAnsi" w:cstheme="minorHAnsi"/>
            </w:rPr>
            <w:id w:val="-1188835127"/>
            <w:placeholder>
              <w:docPart w:val="C6EC5A7DB04659428588F131AB17FB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F1258AF" w14:textId="06FF6DC6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1DE0FE3A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1E9" w:rsidRPr="00825B0C" w14:paraId="1B3973E5" w14:textId="77777777" w:rsidTr="00825B0C">
        <w:tc>
          <w:tcPr>
            <w:tcW w:w="5674" w:type="dxa"/>
            <w:shd w:val="clear" w:color="auto" w:fill="FFFFFF" w:themeFill="background1"/>
          </w:tcPr>
          <w:p w14:paraId="731C70BA" w14:textId="2FC1142B" w:rsidR="00C661E9" w:rsidRPr="00825B0C" w:rsidRDefault="00C661E9" w:rsidP="00C661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Há justificativa para não utilização de sistema de registro de preços?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(Art. 18, §2º,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-994800289"/>
            <w:placeholder>
              <w:docPart w:val="791BEFC9C0B9754A9F45915AA2F201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251D90AC" w14:textId="758BB335" w:rsidR="00C661E9" w:rsidRPr="00825B0C" w:rsidRDefault="00C661E9" w:rsidP="00C661E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A43EF1F" w14:textId="77777777" w:rsidR="00C661E9" w:rsidRPr="00825B0C" w:rsidRDefault="00C661E9" w:rsidP="00C661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3F5EB9EC" w14:textId="77777777" w:rsidTr="00825B0C">
        <w:tc>
          <w:tcPr>
            <w:tcW w:w="5674" w:type="dxa"/>
            <w:shd w:val="clear" w:color="auto" w:fill="FFFFFF" w:themeFill="background1"/>
          </w:tcPr>
          <w:p w14:paraId="3FE18B50" w14:textId="55B75366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Foi demonstrado que a previsão de recursos orçamentários é </w:t>
            </w:r>
            <w:r w:rsidRPr="008F4DB5">
              <w:rPr>
                <w:rFonts w:asciiTheme="minorHAnsi" w:hAnsiTheme="minorHAnsi" w:cstheme="minorHAnsi"/>
                <w:sz w:val="24"/>
                <w:szCs w:val="24"/>
              </w:rPr>
              <w:t>compatível com a despesa estimada, com a juntada da Nota de Reserva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? (Art. 72, IV,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1478403"/>
            <w:placeholder>
              <w:docPart w:val="BC55B2F38FEFA9439A86725F0832945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4AAA5FB8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0526DFA7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CE2700B" w14:textId="77777777" w:rsidTr="00825B0C">
        <w:tc>
          <w:tcPr>
            <w:tcW w:w="5674" w:type="dxa"/>
            <w:shd w:val="clear" w:color="auto" w:fill="FFFFFF" w:themeFill="background1"/>
          </w:tcPr>
          <w:p w14:paraId="300F6BAD" w14:textId="79416949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Foi utilizado o procedimento de cotação eletrônica de preços (Art. 56 do Decreto Municipal 62.100/22)</w:t>
            </w:r>
          </w:p>
        </w:tc>
        <w:sdt>
          <w:sdtPr>
            <w:rPr>
              <w:rFonts w:asciiTheme="minorHAnsi" w:hAnsiTheme="minorHAnsi" w:cstheme="minorHAnsi"/>
            </w:rPr>
            <w:id w:val="1727725744"/>
            <w:placeholder>
              <w:docPart w:val="05C4C88014CBBA47BCBB452FDDD9DB2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5AA296A0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2A795C9B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D795763" w14:textId="77777777" w:rsidTr="00825B0C">
        <w:tc>
          <w:tcPr>
            <w:tcW w:w="5674" w:type="dxa"/>
            <w:shd w:val="clear" w:color="auto" w:fill="FFFFFF" w:themeFill="background1"/>
          </w:tcPr>
          <w:p w14:paraId="65F0FF48" w14:textId="2A635C7A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Consta dos autos justificativa para a escolha do contratado? (Art. 72, VI,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1580020913"/>
            <w:placeholder>
              <w:docPart w:val="B50C3CEA3EF08649A1581D506B61400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97E4A37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2CF210C0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7C0314AE" w14:textId="77777777" w:rsidTr="00825B0C">
        <w:tc>
          <w:tcPr>
            <w:tcW w:w="5674" w:type="dxa"/>
            <w:shd w:val="clear" w:color="auto" w:fill="FFFFFF" w:themeFill="background1"/>
          </w:tcPr>
          <w:p w14:paraId="4FD3FC8D" w14:textId="04DDD5A3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Foi certificada a economicidade na contratação com </w:t>
            </w:r>
            <w:r w:rsidRPr="00825B0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justificativa de preço?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 (Art. 72, VII,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1052114025"/>
            <w:placeholder>
              <w:docPart w:val="1FF79070E7C4DD4291791FBEC61ED2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128C7EAC" w14:textId="62C60956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2E450F8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55CE6DDD" w14:textId="77777777" w:rsidTr="00825B0C">
        <w:tc>
          <w:tcPr>
            <w:tcW w:w="5674" w:type="dxa"/>
            <w:shd w:val="clear" w:color="auto" w:fill="FFFFFF" w:themeFill="background1"/>
          </w:tcPr>
          <w:p w14:paraId="131A4F4D" w14:textId="176FC659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Consta dos autos certificação acompanhada de comprovação de que o contratado preenche os requisitos de habilitação e de qualificação mínima necessários, em especial, a especificação do objeto? (Art. 72, V, da Lei Federal 14.133/21)</w:t>
            </w:r>
          </w:p>
        </w:tc>
        <w:sdt>
          <w:sdtPr>
            <w:rPr>
              <w:rFonts w:asciiTheme="minorHAnsi" w:hAnsiTheme="minorHAnsi" w:cstheme="minorHAnsi"/>
            </w:rPr>
            <w:id w:val="1563758412"/>
            <w:placeholder>
              <w:docPart w:val="C41AB79AA7940B4796A1A1825B86BB9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3610ABF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6CE6300E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0EC79144" w14:textId="77777777" w:rsidTr="00825B0C">
        <w:tc>
          <w:tcPr>
            <w:tcW w:w="5674" w:type="dxa"/>
            <w:shd w:val="clear" w:color="auto" w:fill="FFFFFF" w:themeFill="background1"/>
          </w:tcPr>
          <w:p w14:paraId="6B599CF6" w14:textId="7C042FB0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Foram juntados aos autos consulta os documentos elencados na Instrução normativa 2 de maio de 2019 do TCM?</w:t>
            </w:r>
            <w:r w:rsidRPr="00825B0C">
              <w:rPr>
                <w:rStyle w:val="Refdenotadefim"/>
                <w:rFonts w:asciiTheme="minorHAnsi" w:hAnsiTheme="minorHAnsi" w:cstheme="minorHAnsi"/>
                <w:sz w:val="24"/>
                <w:szCs w:val="24"/>
              </w:rPr>
              <w:endnoteReference w:id="1"/>
            </w:r>
          </w:p>
        </w:tc>
        <w:sdt>
          <w:sdtPr>
            <w:rPr>
              <w:rFonts w:asciiTheme="minorHAnsi" w:hAnsiTheme="minorHAnsi" w:cstheme="minorHAnsi"/>
            </w:rPr>
            <w:id w:val="-1838229813"/>
            <w:placeholder>
              <w:docPart w:val="FE41790F163EA84B860D4AF907E89AF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7E775DC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5A179B9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4FBEAEF5" w14:textId="77777777" w:rsidTr="00825B0C">
        <w:tc>
          <w:tcPr>
            <w:tcW w:w="5674" w:type="dxa"/>
            <w:shd w:val="clear" w:color="auto" w:fill="FFFFFF" w:themeFill="background1"/>
          </w:tcPr>
          <w:p w14:paraId="191C9620" w14:textId="799972D4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Houve a autorização da autoridade competente? (Art. 72, VIII, da Lei Federal 14.133/21)</w:t>
            </w:r>
            <w:r w:rsidRPr="00825B0C">
              <w:rPr>
                <w:rStyle w:val="Refdenotadefim"/>
                <w:rFonts w:asciiTheme="minorHAnsi" w:hAnsiTheme="minorHAnsi" w:cstheme="minorHAnsi"/>
                <w:sz w:val="24"/>
                <w:szCs w:val="24"/>
              </w:rPr>
              <w:endnoteReference w:id="2"/>
            </w:r>
          </w:p>
        </w:tc>
        <w:sdt>
          <w:sdtPr>
            <w:rPr>
              <w:rFonts w:asciiTheme="minorHAnsi" w:hAnsiTheme="minorHAnsi" w:cstheme="minorHAnsi"/>
            </w:rPr>
            <w:id w:val="1185472645"/>
            <w:placeholder>
              <w:docPart w:val="449BD764928ED64F8AC9B8D9A892A92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8B81AD8" w14:textId="77777777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49EACCC6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33E4541A" w14:textId="77777777" w:rsidTr="00825B0C">
        <w:tc>
          <w:tcPr>
            <w:tcW w:w="5674" w:type="dxa"/>
            <w:shd w:val="clear" w:color="auto" w:fill="FFFFFF" w:themeFill="background1"/>
          </w:tcPr>
          <w:p w14:paraId="1A8836DE" w14:textId="4B43B352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Consta nos autos a comprovação que autorização da autoridade competente </w:t>
            </w:r>
            <w:r w:rsidRPr="00825B0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ou o extrato decorrente do contrato foi divulgado e mantido à disposição do público em sítio eletrônico oficial? (Art. 72, parágrafo único da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Lei Federal 14.133/21</w:t>
            </w:r>
            <w:r w:rsidRPr="00825B0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sdt>
          <w:sdtPr>
            <w:rPr>
              <w:rFonts w:asciiTheme="minorHAnsi" w:hAnsiTheme="minorHAnsi" w:cstheme="minorHAnsi"/>
            </w:rPr>
            <w:id w:val="770519446"/>
            <w:placeholder>
              <w:docPart w:val="C84F5C8517309F428C15681CC9D3263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76ADA3C2" w14:textId="52EFB2B2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7E7043C2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B0C" w:rsidRPr="00825B0C" w14:paraId="62326BDE" w14:textId="77777777" w:rsidTr="00825B0C">
        <w:tc>
          <w:tcPr>
            <w:tcW w:w="5674" w:type="dxa"/>
            <w:shd w:val="clear" w:color="auto" w:fill="FFFFFF" w:themeFill="background1"/>
          </w:tcPr>
          <w:p w14:paraId="15A4D10F" w14:textId="716BFB61" w:rsidR="00825B0C" w:rsidRPr="00825B0C" w:rsidRDefault="00825B0C" w:rsidP="00825B0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 xml:space="preserve">Houve a celebração do contratou ou </w:t>
            </w:r>
            <w:r w:rsidRPr="00825B0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outro instrumento hábil, como carta-contrato, nota de empenho de despesa, autorização de compra ou ordem de execução de serviço? (Art. 95, I da 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Lei Federal 14.133/21).</w:t>
            </w:r>
          </w:p>
        </w:tc>
        <w:sdt>
          <w:sdtPr>
            <w:rPr>
              <w:rFonts w:asciiTheme="minorHAnsi" w:hAnsiTheme="minorHAnsi" w:cstheme="minorHAnsi"/>
            </w:rPr>
            <w:id w:val="882674459"/>
            <w:placeholder>
              <w:docPart w:val="0816D541B270A64C8E743797B5ED89B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EF4EA43" w14:textId="6B4F0E6F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44CC06EC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5B0C" w:rsidRPr="00825B0C" w14:paraId="3F1C9ABD" w14:textId="77777777" w:rsidTr="00825B0C">
        <w:tc>
          <w:tcPr>
            <w:tcW w:w="5674" w:type="dxa"/>
            <w:shd w:val="clear" w:color="auto" w:fill="FFFFFF" w:themeFill="background1"/>
          </w:tcPr>
          <w:p w14:paraId="745E5634" w14:textId="4B11CC77" w:rsidR="00825B0C" w:rsidRPr="00825B0C" w:rsidRDefault="00825B0C" w:rsidP="00825B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25B0C">
              <w:rPr>
                <w:rFonts w:asciiTheme="minorHAnsi" w:hAnsiTheme="minorHAnsi" w:cstheme="minorHAnsi"/>
                <w:bCs/>
                <w:sz w:val="24"/>
                <w:szCs w:val="24"/>
              </w:rPr>
              <w:t>Há certificação de que h</w:t>
            </w:r>
            <w:r w:rsidRPr="00825B0C">
              <w:rPr>
                <w:rFonts w:asciiTheme="minorHAnsi" w:hAnsiTheme="minorHAnsi" w:cstheme="minorHAnsi"/>
                <w:sz w:val="24"/>
                <w:szCs w:val="24"/>
              </w:rPr>
              <w:t>ouve a divulgação no Portal Nacional de Contratações Públicas (PNCP) até 10 (dez) dias úteis, formalização do ajuste? (Art. 94,I da Lei Federal 14.133/21).</w:t>
            </w:r>
          </w:p>
        </w:tc>
        <w:sdt>
          <w:sdtPr>
            <w:rPr>
              <w:rFonts w:asciiTheme="minorHAnsi" w:hAnsiTheme="minorHAnsi" w:cstheme="minorHAnsi"/>
            </w:rPr>
            <w:id w:val="1398008408"/>
            <w:placeholder>
              <w:docPart w:val="80E59C6533CDC7489D79E94F1D282DE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24" w:type="dxa"/>
                <w:shd w:val="clear" w:color="auto" w:fill="FFFFFF" w:themeFill="background1"/>
              </w:tcPr>
              <w:p w14:paraId="621E0E90" w14:textId="49B584EC" w:rsidR="00825B0C" w:rsidRPr="00825B0C" w:rsidRDefault="00825B0C" w:rsidP="00825B0C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25B0C">
                  <w:rPr>
                    <w:rFonts w:asciiTheme="minorHAnsi" w:hAnsiTheme="minorHAnsi"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0" w:type="dxa"/>
            <w:shd w:val="clear" w:color="auto" w:fill="FFFFFF" w:themeFill="background1"/>
          </w:tcPr>
          <w:p w14:paraId="362185F3" w14:textId="77777777" w:rsidR="00825B0C" w:rsidRPr="00825B0C" w:rsidRDefault="00825B0C" w:rsidP="00825B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8B529C" w14:textId="0DC0F663" w:rsidR="00825B0C" w:rsidRPr="00825B0C" w:rsidRDefault="00825B0C" w:rsidP="00825B0C">
      <w:pPr>
        <w:tabs>
          <w:tab w:val="left" w:pos="3722"/>
        </w:tabs>
        <w:rPr>
          <w:rFonts w:asciiTheme="minorHAnsi" w:hAnsiTheme="minorHAnsi" w:cstheme="minorHAnsi"/>
        </w:rPr>
      </w:pPr>
    </w:p>
    <w:sectPr w:rsidR="00825B0C" w:rsidRPr="00825B0C" w:rsidSect="005D4FD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A094C" w14:textId="77777777" w:rsidR="00EF5997" w:rsidRDefault="00EF5997" w:rsidP="00825B0C">
      <w:r>
        <w:separator/>
      </w:r>
    </w:p>
  </w:endnote>
  <w:endnote w:type="continuationSeparator" w:id="0">
    <w:p w14:paraId="1CA60731" w14:textId="77777777" w:rsidR="00EF5997" w:rsidRDefault="00EF5997" w:rsidP="00825B0C">
      <w:r>
        <w:continuationSeparator/>
      </w:r>
    </w:p>
  </w:endnote>
  <w:endnote w:id="1">
    <w:p w14:paraId="47A66EDE" w14:textId="08D54091" w:rsidR="00825B0C" w:rsidRPr="00825B0C" w:rsidRDefault="00825B0C" w:rsidP="00825B0C">
      <w:pPr>
        <w:rPr>
          <w:rFonts w:asciiTheme="minorHAnsi" w:hAnsiTheme="minorHAnsi" w:cstheme="minorHAnsi"/>
        </w:rPr>
      </w:pPr>
      <w:r>
        <w:rPr>
          <w:rStyle w:val="Refdenotadefim"/>
        </w:rPr>
        <w:endnoteRef/>
      </w:r>
      <w:r>
        <w:t xml:space="preserve"> </w:t>
      </w:r>
      <w:r w:rsidRPr="00825B0C">
        <w:rPr>
          <w:rFonts w:asciiTheme="minorHAnsi" w:hAnsiTheme="minorHAnsi" w:cstheme="minorHAnsi"/>
          <w:noProof/>
        </w:rPr>
        <w:drawing>
          <wp:inline distT="0" distB="0" distL="0" distR="0" wp14:anchorId="0158247C" wp14:editId="1FD8B2B2">
            <wp:extent cx="5396230" cy="3165145"/>
            <wp:effectExtent l="0" t="0" r="1270" b="0"/>
            <wp:docPr id="6" name="Imagem 6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1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endnote>
  <w:endnote w:id="2">
    <w:p w14:paraId="781AA083" w14:textId="33873CFF" w:rsidR="00825B0C" w:rsidRPr="00825B0C" w:rsidRDefault="00825B0C" w:rsidP="00825B0C">
      <w:pPr>
        <w:pStyle w:val="textocentraliz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Style w:val="Refdenotadefim"/>
          <w:sz w:val="20"/>
          <w:szCs w:val="20"/>
        </w:rPr>
        <w:endnoteRef/>
      </w:r>
      <w:r w:rsidRPr="00825B0C">
        <w:rPr>
          <w:sz w:val="20"/>
          <w:szCs w:val="20"/>
        </w:rPr>
        <w:t xml:space="preserve"> </w:t>
      </w:r>
      <w:r w:rsidRPr="00825B0C">
        <w:rPr>
          <w:b/>
          <w:bCs/>
          <w:sz w:val="20"/>
          <w:szCs w:val="20"/>
        </w:rPr>
        <w:t xml:space="preserve">Sugestão de 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Despacho Autorizatório</w:t>
      </w:r>
    </w:p>
    <w:p w14:paraId="2163CC65" w14:textId="211E8AA6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I. À vista dos elementos constantes do presente, em especial da manifestação de ______________, que acolho,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HOMOLOGO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 a Dispensa Eletrônica nº ___/SMADS/20____ e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AUTORIZO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, com fundamento no artigo 75, inciso II da Lei 14.133/21 e no Decreto Municipal 62.100/22, a contratação direta, por dispensa de licitação, da pessoa jurídica de direito privado _______________________,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 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inscrita no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 CNPJ sob o nº ____________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, para aquisição de ___________________________, no valor unitário de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R$___________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,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perfazendo o total de R$________.</w:t>
      </w:r>
    </w:p>
    <w:p w14:paraId="0CA51576" w14:textId="77777777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II.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AUTORIZO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, outrossim, o empenhamento dos recursos necessários ao atendimento da despesa, onerando a dotação orçamentária nº___________________, através da Nota de Reserva nº ________.</w:t>
      </w:r>
    </w:p>
    <w:p w14:paraId="34351062" w14:textId="77777777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1701DF2" w14:textId="136A92B0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III.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DESIGNO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  o(a) servidor(a) ______________________ – RF ______, como fiscal do ajuste e o(a) servidor(a) ______________________ - RF nº ________, como seu substituto, nos termos do art. 121 do Decreto Municipal nº 62.100/22.</w:t>
      </w:r>
    </w:p>
    <w:p w14:paraId="6C49B39D" w14:textId="1F3B4152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IV. </w:t>
      </w:r>
      <w:r w:rsidRPr="00825B0C">
        <w:rPr>
          <w:rStyle w:val="Forte"/>
          <w:rFonts w:asciiTheme="minorHAnsi" w:hAnsiTheme="minorHAnsi" w:cstheme="minorHAnsi"/>
          <w:color w:val="000000"/>
          <w:sz w:val="20"/>
          <w:szCs w:val="20"/>
        </w:rPr>
        <w:t>PUBLIQUE-SE</w:t>
      </w:r>
      <w:r w:rsidRPr="00825B0C">
        <w:rPr>
          <w:rFonts w:asciiTheme="minorHAnsi" w:hAnsiTheme="minorHAnsi" w:cstheme="minorHAnsi"/>
          <w:color w:val="000000"/>
          <w:sz w:val="20"/>
          <w:szCs w:val="20"/>
        </w:rPr>
        <w:t> no DOC para os devidos fins e efeitos legais.</w:t>
      </w:r>
    </w:p>
    <w:p w14:paraId="627C9115" w14:textId="77777777" w:rsidR="00825B0C" w:rsidRPr="00825B0C" w:rsidRDefault="00825B0C" w:rsidP="00825B0C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V. A seguir, à ______________ para as providências contábeis. Após, à _______________ para as providências subsequentes, em especial a Divulgação Portal Nacional de Contratações Públicas (PNCP) até 10 (dez) dias úteis, data de sua assinatura ou documento equivalente, ficando condicionado a formalização da contratação à apresentação pela contratada de todos os documentos legalmente exigíveis com prazo de validade em vigor, constantes da Instrução nº 02/2019 do TCM.</w:t>
      </w:r>
    </w:p>
    <w:p w14:paraId="5263164C" w14:textId="07330104" w:rsidR="00825B0C" w:rsidRPr="000F4910" w:rsidRDefault="00825B0C" w:rsidP="000F4910">
      <w:pPr>
        <w:pStyle w:val="textojustificado"/>
        <w:spacing w:before="0" w:beforeAutospacing="0" w:after="0" w:afterAutospacing="0"/>
        <w:ind w:right="11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25B0C">
        <w:rPr>
          <w:rFonts w:asciiTheme="minorHAnsi" w:hAnsiTheme="minorHAnsi" w:cstheme="minorHAnsi"/>
          <w:color w:val="000000"/>
          <w:sz w:val="20"/>
          <w:szCs w:val="20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D670" w14:textId="77777777" w:rsidR="00EF5997" w:rsidRDefault="00EF5997" w:rsidP="00825B0C">
      <w:r>
        <w:separator/>
      </w:r>
    </w:p>
  </w:footnote>
  <w:footnote w:type="continuationSeparator" w:id="0">
    <w:p w14:paraId="0D212090" w14:textId="77777777" w:rsidR="00EF5997" w:rsidRDefault="00EF5997" w:rsidP="0082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0C"/>
    <w:rsid w:val="00024A6D"/>
    <w:rsid w:val="000D6D1A"/>
    <w:rsid w:val="000F4910"/>
    <w:rsid w:val="00181B7E"/>
    <w:rsid w:val="001B54EA"/>
    <w:rsid w:val="0032286D"/>
    <w:rsid w:val="004A4AE8"/>
    <w:rsid w:val="005D4FDE"/>
    <w:rsid w:val="0075288A"/>
    <w:rsid w:val="00825B0C"/>
    <w:rsid w:val="008F4DB5"/>
    <w:rsid w:val="0096612B"/>
    <w:rsid w:val="00C661E9"/>
    <w:rsid w:val="00E928B8"/>
    <w:rsid w:val="00EF5997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0CC0"/>
  <w15:chartTrackingRefBased/>
  <w15:docId w15:val="{F8D81304-31B1-F948-90CB-A5335914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B0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825B0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25B0C"/>
    <w:rPr>
      <w:b/>
      <w:bCs/>
    </w:rPr>
  </w:style>
  <w:style w:type="paragraph" w:customStyle="1" w:styleId="textocentralizado">
    <w:name w:val="texto_centralizado"/>
    <w:basedOn w:val="Normal"/>
    <w:rsid w:val="00825B0C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825B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B0C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825B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5B0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25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modelos/licitacoesecontrato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69640FC127654EB7EA49857640C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670CE-65F2-5140-A93B-AC48CEDF247E}"/>
      </w:docPartPr>
      <w:docPartBody>
        <w:p w:rsidR="00792775" w:rsidRDefault="00F373A8" w:rsidP="00F373A8">
          <w:pPr>
            <w:pStyle w:val="F969640FC127654EB7EA49857640CD0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2D2D6A1DCACF74390E5C1BF2C091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02B8C-5B39-FC47-A728-02A011AF0CD0}"/>
      </w:docPartPr>
      <w:docPartBody>
        <w:p w:rsidR="00792775" w:rsidRDefault="00F373A8" w:rsidP="00F373A8">
          <w:pPr>
            <w:pStyle w:val="42D2D6A1DCACF74390E5C1BF2C09106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8F138752BCB304593124E352462A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5F44C-5C51-624B-9603-E521CA045AF6}"/>
      </w:docPartPr>
      <w:docPartBody>
        <w:p w:rsidR="00792775" w:rsidRDefault="00F373A8" w:rsidP="00F373A8">
          <w:pPr>
            <w:pStyle w:val="28F138752BCB304593124E352462A61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92B74820F9AE94F8565DA4EC20A5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B969A-4D2E-EB49-A090-3EE703979704}"/>
      </w:docPartPr>
      <w:docPartBody>
        <w:p w:rsidR="00792775" w:rsidRDefault="00F373A8" w:rsidP="00F373A8">
          <w:pPr>
            <w:pStyle w:val="292B74820F9AE94F8565DA4EC20A553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D5E50066296AC47B098E4510BC626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0B10E-8193-5D44-9ECC-2A6E9E3D65A5}"/>
      </w:docPartPr>
      <w:docPartBody>
        <w:p w:rsidR="00792775" w:rsidRDefault="00F373A8" w:rsidP="00F373A8">
          <w:pPr>
            <w:pStyle w:val="CD5E50066296AC47B098E4510BC626D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661B1375A53884D92E0BC8E5BC51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65A00-1F3B-954E-BCC6-2E753CE0F649}"/>
      </w:docPartPr>
      <w:docPartBody>
        <w:p w:rsidR="00792775" w:rsidRDefault="00F373A8" w:rsidP="00F373A8">
          <w:pPr>
            <w:pStyle w:val="4661B1375A53884D92E0BC8E5BC51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04CC0F749ECAB4EA5C81C025048D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1989E-18AD-A448-AF9F-E40FA34C55E7}"/>
      </w:docPartPr>
      <w:docPartBody>
        <w:p w:rsidR="00792775" w:rsidRDefault="00F373A8" w:rsidP="00F373A8">
          <w:pPr>
            <w:pStyle w:val="C04CC0F749ECAB4EA5C81C025048DD5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B2DDC950202BA4F8E6900197555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8EE70-FE1A-794D-AAFC-C4961981CC31}"/>
      </w:docPartPr>
      <w:docPartBody>
        <w:p w:rsidR="00792775" w:rsidRDefault="00F373A8" w:rsidP="00F373A8">
          <w:pPr>
            <w:pStyle w:val="CB2DDC950202BA4F8E6900197555727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AC728BC7ABFC4AA5AE7DB143F65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CB0D5-A77F-3049-93D4-901403D2C864}"/>
      </w:docPartPr>
      <w:docPartBody>
        <w:p w:rsidR="00792775" w:rsidRDefault="00F373A8" w:rsidP="00F373A8">
          <w:pPr>
            <w:pStyle w:val="73AC728BC7ABFC4AA5AE7DB143F650C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6B947EFCE627B43902846B766777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40801-7EB8-E44B-A687-25063D664E35}"/>
      </w:docPartPr>
      <w:docPartBody>
        <w:p w:rsidR="00792775" w:rsidRDefault="00F373A8" w:rsidP="00F373A8">
          <w:pPr>
            <w:pStyle w:val="C6B947EFCE627B43902846B76677793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793C12F8BE1FA43B7D21CD261EC4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47B95-D753-4D48-8BD2-AEB7B46E207A}"/>
      </w:docPartPr>
      <w:docPartBody>
        <w:p w:rsidR="00792775" w:rsidRDefault="00F373A8" w:rsidP="00F373A8">
          <w:pPr>
            <w:pStyle w:val="E793C12F8BE1FA43B7D21CD261EC433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858A60084C5747A0931E7E7DD9C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918F4-B4F9-0F4C-A5DE-BC3A45A2D8BF}"/>
      </w:docPartPr>
      <w:docPartBody>
        <w:p w:rsidR="00792775" w:rsidRDefault="00F373A8" w:rsidP="00F373A8">
          <w:pPr>
            <w:pStyle w:val="1F858A60084C5747A0931E7E7DD9C70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579A0E67AC72409D4342BB0F219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06DBC-20D4-0D49-B56E-46EC7530B520}"/>
      </w:docPartPr>
      <w:docPartBody>
        <w:p w:rsidR="00792775" w:rsidRDefault="00F373A8" w:rsidP="00F373A8">
          <w:pPr>
            <w:pStyle w:val="78579A0E67AC72409D4342BB0F219A2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F00C1E221FDD34E8D2F5714D6482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9E4AD-33CF-1445-B939-5D86404C9120}"/>
      </w:docPartPr>
      <w:docPartBody>
        <w:p w:rsidR="00792775" w:rsidRDefault="00F373A8" w:rsidP="00F373A8">
          <w:pPr>
            <w:pStyle w:val="0F00C1E221FDD34E8D2F5714D64827B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E653D0A00701D4394F6F2F197B12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23CCB-71C9-C848-B5BD-68E5A6A9053F}"/>
      </w:docPartPr>
      <w:docPartBody>
        <w:p w:rsidR="00792775" w:rsidRDefault="00F373A8" w:rsidP="00F373A8">
          <w:pPr>
            <w:pStyle w:val="7E653D0A00701D4394F6F2F197B1267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6FB2344F97E80469722A9E8264C68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9C365-07D1-2A47-914F-524F805F29C4}"/>
      </w:docPartPr>
      <w:docPartBody>
        <w:p w:rsidR="00792775" w:rsidRDefault="00F373A8" w:rsidP="00F373A8">
          <w:pPr>
            <w:pStyle w:val="16FB2344F97E80469722A9E8264C68E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2FD677FB3EE854FB8FC8AFFBE8F8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BFB9E-043D-4B40-B80D-365199D03019}"/>
      </w:docPartPr>
      <w:docPartBody>
        <w:p w:rsidR="00792775" w:rsidRDefault="00F373A8" w:rsidP="00F373A8">
          <w:pPr>
            <w:pStyle w:val="E2FD677FB3EE854FB8FC8AFFBE8F8B9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6ECEFFBC11EB549A075628DB0E7D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8F659-C247-E74B-B4A1-89F2A55D130B}"/>
      </w:docPartPr>
      <w:docPartBody>
        <w:p w:rsidR="00792775" w:rsidRDefault="00F373A8" w:rsidP="00F373A8">
          <w:pPr>
            <w:pStyle w:val="86ECEFFBC11EB549A075628DB0E7D77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DA5BAB361A33B47AD3FAAD0E1EB69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9CBC5-732C-334E-AA21-A664CCAD4F9C}"/>
      </w:docPartPr>
      <w:docPartBody>
        <w:p w:rsidR="00792775" w:rsidRDefault="00F373A8" w:rsidP="00F373A8">
          <w:pPr>
            <w:pStyle w:val="7DA5BAB361A33B47AD3FAAD0E1EB69F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3FFD8AA5DDE3C4E9A503EAA12C17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64B13-BB68-964A-834C-66437498452D}"/>
      </w:docPartPr>
      <w:docPartBody>
        <w:p w:rsidR="00792775" w:rsidRDefault="00F373A8" w:rsidP="00F373A8">
          <w:pPr>
            <w:pStyle w:val="43FFD8AA5DDE3C4E9A503EAA12C170D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FDCAAB5FC20F042AF93B761F434E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5BDAB-6AAB-F249-AFCD-E0AED7F2263C}"/>
      </w:docPartPr>
      <w:docPartBody>
        <w:p w:rsidR="00792775" w:rsidRDefault="00F373A8" w:rsidP="00F373A8">
          <w:pPr>
            <w:pStyle w:val="FFDCAAB5FC20F042AF93B761F434ED8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21C436790842141A29F8D329B358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31A59-36CC-024B-9BCA-45DE56C88F5A}"/>
      </w:docPartPr>
      <w:docPartBody>
        <w:p w:rsidR="00792775" w:rsidRDefault="00F373A8" w:rsidP="00F373A8">
          <w:pPr>
            <w:pStyle w:val="E21C436790842141A29F8D329B358A4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C5A229C21374347AC5D724CF5B4D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59C90-4407-DC4F-A9F1-D8FD7F77D225}"/>
      </w:docPartPr>
      <w:docPartBody>
        <w:p w:rsidR="00792775" w:rsidRDefault="00F373A8" w:rsidP="00F373A8">
          <w:pPr>
            <w:pStyle w:val="EC5A229C21374347AC5D724CF5B4D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FE3EB8D435904282B227A9B6AED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1325F-5F12-064D-BE29-293A4122D193}"/>
      </w:docPartPr>
      <w:docPartBody>
        <w:p w:rsidR="00792775" w:rsidRDefault="00F373A8" w:rsidP="00F373A8">
          <w:pPr>
            <w:pStyle w:val="12FE3EB8D435904282B227A9B6AED5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AC71407B202A84AB8BA77CDB0A6B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186F7-A99A-4040-A98F-96B9787D4B96}"/>
      </w:docPartPr>
      <w:docPartBody>
        <w:p w:rsidR="00792775" w:rsidRDefault="00F373A8" w:rsidP="00F373A8">
          <w:pPr>
            <w:pStyle w:val="2AC71407B202A84AB8BA77CDB0A6BA8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6EC5A7DB04659428588F131AB17F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505E0-A9B4-454E-8903-76C7B4CA9B8E}"/>
      </w:docPartPr>
      <w:docPartBody>
        <w:p w:rsidR="00792775" w:rsidRDefault="00F373A8" w:rsidP="00F373A8">
          <w:pPr>
            <w:pStyle w:val="C6EC5A7DB04659428588F131AB17FBF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C55B2F38FEFA9439A86725F08329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D871F-F3D5-2548-A0A1-9528F8B24024}"/>
      </w:docPartPr>
      <w:docPartBody>
        <w:p w:rsidR="00792775" w:rsidRDefault="00F373A8" w:rsidP="00F373A8">
          <w:pPr>
            <w:pStyle w:val="BC55B2F38FEFA9439A86725F0832945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5C4C88014CBBA47BCBB452FDDD9D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47FCE-0207-004F-9439-0253930B2483}"/>
      </w:docPartPr>
      <w:docPartBody>
        <w:p w:rsidR="00792775" w:rsidRDefault="00F373A8" w:rsidP="00F373A8">
          <w:pPr>
            <w:pStyle w:val="05C4C88014CBBA47BCBB452FDDD9DB2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50C3CEA3EF08649A1581D506B614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4E0D9-996C-7149-BC57-3BBB43EB00F4}"/>
      </w:docPartPr>
      <w:docPartBody>
        <w:p w:rsidR="00792775" w:rsidRDefault="00F373A8" w:rsidP="00F373A8">
          <w:pPr>
            <w:pStyle w:val="B50C3CEA3EF08649A1581D506B61400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41AB79AA7940B4796A1A1825B86B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F2C9E-EAAD-634B-92AB-36C50E2DC591}"/>
      </w:docPartPr>
      <w:docPartBody>
        <w:p w:rsidR="00792775" w:rsidRDefault="00F373A8" w:rsidP="00F373A8">
          <w:pPr>
            <w:pStyle w:val="C41AB79AA7940B4796A1A1825B86BB9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E41790F163EA84B860D4AF907E89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D0774-4024-CE49-8409-208DF86B3E8E}"/>
      </w:docPartPr>
      <w:docPartBody>
        <w:p w:rsidR="00792775" w:rsidRDefault="00F373A8" w:rsidP="00F373A8">
          <w:pPr>
            <w:pStyle w:val="FE41790F163EA84B860D4AF907E89AF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49BD764928ED64F8AC9B8D9A892A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189B3-E0BE-2947-8083-E9213D821092}"/>
      </w:docPartPr>
      <w:docPartBody>
        <w:p w:rsidR="00792775" w:rsidRDefault="00F373A8" w:rsidP="00F373A8">
          <w:pPr>
            <w:pStyle w:val="449BD764928ED64F8AC9B8D9A892A92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0E59C6533CDC7489D79E94F1D282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81DAE4-367E-0C4A-B0F4-DD62B97B8F8B}"/>
      </w:docPartPr>
      <w:docPartBody>
        <w:p w:rsidR="00792775" w:rsidRDefault="00F373A8" w:rsidP="00F373A8">
          <w:pPr>
            <w:pStyle w:val="80E59C6533CDC7489D79E94F1D282DE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84F5C8517309F428C15681CC9D32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024EB-F63C-DF45-A700-0C6743808918}"/>
      </w:docPartPr>
      <w:docPartBody>
        <w:p w:rsidR="00792775" w:rsidRDefault="00F373A8" w:rsidP="00F373A8">
          <w:pPr>
            <w:pStyle w:val="C84F5C8517309F428C15681CC9D3263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816D541B270A64C8E743797B5ED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CE1366-F1B1-2F4D-BEEB-8FC9DAEF1A50}"/>
      </w:docPartPr>
      <w:docPartBody>
        <w:p w:rsidR="00792775" w:rsidRDefault="00F373A8" w:rsidP="00F373A8">
          <w:pPr>
            <w:pStyle w:val="0816D541B270A64C8E743797B5ED89B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89789AB6C5A704282E45B85AA246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7C4FE-980F-6549-8A00-143C0C7B3AE2}"/>
      </w:docPartPr>
      <w:docPartBody>
        <w:p w:rsidR="00792775" w:rsidRDefault="00F373A8" w:rsidP="00F373A8">
          <w:pPr>
            <w:pStyle w:val="089789AB6C5A704282E45B85AA246BA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712BC3879C7FE4D8A332D7801C04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CF6B6B-77D2-D045-A239-0D2F4D28E17C}"/>
      </w:docPartPr>
      <w:docPartBody>
        <w:p w:rsidR="00792775" w:rsidRDefault="00F373A8" w:rsidP="00F373A8">
          <w:pPr>
            <w:pStyle w:val="E712BC3879C7FE4D8A332D7801C0498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F79070E7C4DD4291791FBEC61ED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21F75-0915-004A-B0C2-C225F088A5CB}"/>
      </w:docPartPr>
      <w:docPartBody>
        <w:p w:rsidR="00792775" w:rsidRDefault="00F373A8" w:rsidP="00F373A8">
          <w:pPr>
            <w:pStyle w:val="1FF79070E7C4DD4291791FBEC61ED23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91BEFC9C0B9754A9F45915AA2F20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AA0BE5-7C2D-374B-B3C2-227830259F44}"/>
      </w:docPartPr>
      <w:docPartBody>
        <w:p w:rsidR="00792775" w:rsidRDefault="00F373A8" w:rsidP="00F373A8">
          <w:pPr>
            <w:pStyle w:val="791BEFC9C0B9754A9F45915AA2F201F0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A8"/>
    <w:rsid w:val="00195CA9"/>
    <w:rsid w:val="00792775"/>
    <w:rsid w:val="00831393"/>
    <w:rsid w:val="00F373A8"/>
    <w:rsid w:val="00F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73A8"/>
    <w:rPr>
      <w:color w:val="808080"/>
    </w:rPr>
  </w:style>
  <w:style w:type="paragraph" w:customStyle="1" w:styleId="F969640FC127654EB7EA49857640CD06">
    <w:name w:val="F969640FC127654EB7EA49857640CD06"/>
    <w:rsid w:val="00F373A8"/>
  </w:style>
  <w:style w:type="paragraph" w:customStyle="1" w:styleId="42D2D6A1DCACF74390E5C1BF2C091062">
    <w:name w:val="42D2D6A1DCACF74390E5C1BF2C091062"/>
    <w:rsid w:val="00F373A8"/>
  </w:style>
  <w:style w:type="paragraph" w:customStyle="1" w:styleId="28F138752BCB304593124E352462A61B">
    <w:name w:val="28F138752BCB304593124E352462A61B"/>
    <w:rsid w:val="00F373A8"/>
  </w:style>
  <w:style w:type="paragraph" w:customStyle="1" w:styleId="292B74820F9AE94F8565DA4EC20A5539">
    <w:name w:val="292B74820F9AE94F8565DA4EC20A5539"/>
    <w:rsid w:val="00F373A8"/>
  </w:style>
  <w:style w:type="paragraph" w:customStyle="1" w:styleId="CD5E50066296AC47B098E4510BC626DD">
    <w:name w:val="CD5E50066296AC47B098E4510BC626DD"/>
    <w:rsid w:val="00F373A8"/>
  </w:style>
  <w:style w:type="paragraph" w:customStyle="1" w:styleId="4661B1375A53884D92E0BC8E5BC51121">
    <w:name w:val="4661B1375A53884D92E0BC8E5BC51121"/>
    <w:rsid w:val="00F373A8"/>
  </w:style>
  <w:style w:type="paragraph" w:customStyle="1" w:styleId="C04CC0F749ECAB4EA5C81C025048DD51">
    <w:name w:val="C04CC0F749ECAB4EA5C81C025048DD51"/>
    <w:rsid w:val="00F373A8"/>
  </w:style>
  <w:style w:type="paragraph" w:customStyle="1" w:styleId="CB2DDC950202BA4F8E69001975557271">
    <w:name w:val="CB2DDC950202BA4F8E69001975557271"/>
    <w:rsid w:val="00F373A8"/>
  </w:style>
  <w:style w:type="paragraph" w:customStyle="1" w:styleId="73AC728BC7ABFC4AA5AE7DB143F650C6">
    <w:name w:val="73AC728BC7ABFC4AA5AE7DB143F650C6"/>
    <w:rsid w:val="00F373A8"/>
  </w:style>
  <w:style w:type="paragraph" w:customStyle="1" w:styleId="C6B947EFCE627B43902846B766777934">
    <w:name w:val="C6B947EFCE627B43902846B766777934"/>
    <w:rsid w:val="00F373A8"/>
  </w:style>
  <w:style w:type="paragraph" w:customStyle="1" w:styleId="E793C12F8BE1FA43B7D21CD261EC433A">
    <w:name w:val="E793C12F8BE1FA43B7D21CD261EC433A"/>
    <w:rsid w:val="00F373A8"/>
  </w:style>
  <w:style w:type="paragraph" w:customStyle="1" w:styleId="1F858A60084C5747A0931E7E7DD9C70D">
    <w:name w:val="1F858A60084C5747A0931E7E7DD9C70D"/>
    <w:rsid w:val="00F373A8"/>
  </w:style>
  <w:style w:type="paragraph" w:customStyle="1" w:styleId="78579A0E67AC72409D4342BB0F219A27">
    <w:name w:val="78579A0E67AC72409D4342BB0F219A27"/>
    <w:rsid w:val="00F373A8"/>
  </w:style>
  <w:style w:type="paragraph" w:customStyle="1" w:styleId="0F00C1E221FDD34E8D2F5714D64827BE">
    <w:name w:val="0F00C1E221FDD34E8D2F5714D64827BE"/>
    <w:rsid w:val="00F373A8"/>
  </w:style>
  <w:style w:type="paragraph" w:customStyle="1" w:styleId="7E653D0A00701D4394F6F2F197B12674">
    <w:name w:val="7E653D0A00701D4394F6F2F197B12674"/>
    <w:rsid w:val="00F373A8"/>
  </w:style>
  <w:style w:type="paragraph" w:customStyle="1" w:styleId="16FB2344F97E80469722A9E8264C68E0">
    <w:name w:val="16FB2344F97E80469722A9E8264C68E0"/>
    <w:rsid w:val="00F373A8"/>
  </w:style>
  <w:style w:type="paragraph" w:customStyle="1" w:styleId="E2FD677FB3EE854FB8FC8AFFBE8F8B90">
    <w:name w:val="E2FD677FB3EE854FB8FC8AFFBE8F8B90"/>
    <w:rsid w:val="00F373A8"/>
  </w:style>
  <w:style w:type="paragraph" w:customStyle="1" w:styleId="86ECEFFBC11EB549A075628DB0E7D771">
    <w:name w:val="86ECEFFBC11EB549A075628DB0E7D771"/>
    <w:rsid w:val="00F373A8"/>
  </w:style>
  <w:style w:type="paragraph" w:customStyle="1" w:styleId="7DA5BAB361A33B47AD3FAAD0E1EB69F4">
    <w:name w:val="7DA5BAB361A33B47AD3FAAD0E1EB69F4"/>
    <w:rsid w:val="00F373A8"/>
  </w:style>
  <w:style w:type="paragraph" w:customStyle="1" w:styleId="43FFD8AA5DDE3C4E9A503EAA12C170D1">
    <w:name w:val="43FFD8AA5DDE3C4E9A503EAA12C170D1"/>
    <w:rsid w:val="00F373A8"/>
  </w:style>
  <w:style w:type="paragraph" w:customStyle="1" w:styleId="FFDCAAB5FC20F042AF93B761F434ED89">
    <w:name w:val="FFDCAAB5FC20F042AF93B761F434ED89"/>
    <w:rsid w:val="00F373A8"/>
  </w:style>
  <w:style w:type="paragraph" w:customStyle="1" w:styleId="E21C436790842141A29F8D329B358A4A">
    <w:name w:val="E21C436790842141A29F8D329B358A4A"/>
    <w:rsid w:val="00F373A8"/>
  </w:style>
  <w:style w:type="paragraph" w:customStyle="1" w:styleId="EC5A229C21374347AC5D724CF5B4DC21">
    <w:name w:val="EC5A229C21374347AC5D724CF5B4DC21"/>
    <w:rsid w:val="00F373A8"/>
  </w:style>
  <w:style w:type="paragraph" w:customStyle="1" w:styleId="12FE3EB8D435904282B227A9B6AED59F">
    <w:name w:val="12FE3EB8D435904282B227A9B6AED59F"/>
    <w:rsid w:val="00F373A8"/>
  </w:style>
  <w:style w:type="paragraph" w:customStyle="1" w:styleId="2AC71407B202A84AB8BA77CDB0A6BA8C">
    <w:name w:val="2AC71407B202A84AB8BA77CDB0A6BA8C"/>
    <w:rsid w:val="00F373A8"/>
  </w:style>
  <w:style w:type="paragraph" w:customStyle="1" w:styleId="C6EC5A7DB04659428588F131AB17FBF0">
    <w:name w:val="C6EC5A7DB04659428588F131AB17FBF0"/>
    <w:rsid w:val="00F373A8"/>
  </w:style>
  <w:style w:type="paragraph" w:customStyle="1" w:styleId="BC55B2F38FEFA9439A86725F0832945D">
    <w:name w:val="BC55B2F38FEFA9439A86725F0832945D"/>
    <w:rsid w:val="00F373A8"/>
  </w:style>
  <w:style w:type="paragraph" w:customStyle="1" w:styleId="05C4C88014CBBA47BCBB452FDDD9DB29">
    <w:name w:val="05C4C88014CBBA47BCBB452FDDD9DB29"/>
    <w:rsid w:val="00F373A8"/>
  </w:style>
  <w:style w:type="paragraph" w:customStyle="1" w:styleId="B50C3CEA3EF08649A1581D506B61400E">
    <w:name w:val="B50C3CEA3EF08649A1581D506B61400E"/>
    <w:rsid w:val="00F373A8"/>
  </w:style>
  <w:style w:type="paragraph" w:customStyle="1" w:styleId="C41AB79AA7940B4796A1A1825B86BB90">
    <w:name w:val="C41AB79AA7940B4796A1A1825B86BB90"/>
    <w:rsid w:val="00F373A8"/>
  </w:style>
  <w:style w:type="paragraph" w:customStyle="1" w:styleId="FE41790F163EA84B860D4AF907E89AF0">
    <w:name w:val="FE41790F163EA84B860D4AF907E89AF0"/>
    <w:rsid w:val="00F373A8"/>
  </w:style>
  <w:style w:type="paragraph" w:customStyle="1" w:styleId="449BD764928ED64F8AC9B8D9A892A92A">
    <w:name w:val="449BD764928ED64F8AC9B8D9A892A92A"/>
    <w:rsid w:val="00F373A8"/>
  </w:style>
  <w:style w:type="paragraph" w:customStyle="1" w:styleId="80E59C6533CDC7489D79E94F1D282DE9">
    <w:name w:val="80E59C6533CDC7489D79E94F1D282DE9"/>
    <w:rsid w:val="00F373A8"/>
  </w:style>
  <w:style w:type="paragraph" w:customStyle="1" w:styleId="C84F5C8517309F428C15681CC9D32636">
    <w:name w:val="C84F5C8517309F428C15681CC9D32636"/>
    <w:rsid w:val="00F373A8"/>
  </w:style>
  <w:style w:type="paragraph" w:customStyle="1" w:styleId="0816D541B270A64C8E743797B5ED89B0">
    <w:name w:val="0816D541B270A64C8E743797B5ED89B0"/>
    <w:rsid w:val="00F373A8"/>
  </w:style>
  <w:style w:type="paragraph" w:customStyle="1" w:styleId="089789AB6C5A704282E45B85AA246BAC">
    <w:name w:val="089789AB6C5A704282E45B85AA246BAC"/>
    <w:rsid w:val="00F373A8"/>
  </w:style>
  <w:style w:type="paragraph" w:customStyle="1" w:styleId="E712BC3879C7FE4D8A332D7801C04983">
    <w:name w:val="E712BC3879C7FE4D8A332D7801C04983"/>
    <w:rsid w:val="00F373A8"/>
  </w:style>
  <w:style w:type="paragraph" w:customStyle="1" w:styleId="1FF79070E7C4DD4291791FBEC61ED23B">
    <w:name w:val="1FF79070E7C4DD4291791FBEC61ED23B"/>
    <w:rsid w:val="00F373A8"/>
  </w:style>
  <w:style w:type="paragraph" w:customStyle="1" w:styleId="791BEFC9C0B9754A9F45915AA2F201F0">
    <w:name w:val="791BEFC9C0B9754A9F45915AA2F201F0"/>
    <w:rsid w:val="00F37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D87A427708443AE665962BB129B72" ma:contentTypeVersion="3" ma:contentTypeDescription="Crie um novo documento." ma:contentTypeScope="" ma:versionID="7e1e65b19ac2e6667740189a8cb86b2f">
  <xsd:schema xmlns:xsd="http://www.w3.org/2001/XMLSchema" xmlns:xs="http://www.w3.org/2001/XMLSchema" xmlns:p="http://schemas.microsoft.com/office/2006/metadata/properties" xmlns:ns2="7f253a25-39aa-4632-9d78-93a8e1ca5a1a" targetNamespace="http://schemas.microsoft.com/office/2006/metadata/properties" ma:root="true" ma:fieldsID="97481f40741d994cd9a6eb98c878d2a3" ns2:_="">
    <xsd:import namespace="7f253a25-39aa-4632-9d78-93a8e1ca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3a25-39aa-4632-9d78-93a8e1ca5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8864D-9FD2-4B2C-AC03-44C0F0968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D23F5-6964-4F4D-B6DF-65468ECD0542}"/>
</file>

<file path=customXml/itemProps3.xml><?xml version="1.0" encoding="utf-8"?>
<ds:datastoreItem xmlns:ds="http://schemas.openxmlformats.org/officeDocument/2006/customXml" ds:itemID="{FE4FA600-1FE5-4A68-B4C1-96612AE46C24}"/>
</file>

<file path=customXml/itemProps4.xml><?xml version="1.0" encoding="utf-8"?>
<ds:datastoreItem xmlns:ds="http://schemas.openxmlformats.org/officeDocument/2006/customXml" ds:itemID="{F3CF04A8-5B56-4C0C-AD11-5AA9CBA8C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Megda</dc:creator>
  <cp:keywords/>
  <dc:description/>
  <cp:lastModifiedBy>Rafael Augusto Galvani Fraga Moreira</cp:lastModifiedBy>
  <cp:revision>2</cp:revision>
  <dcterms:created xsi:type="dcterms:W3CDTF">2023-02-15T19:25:00Z</dcterms:created>
  <dcterms:modified xsi:type="dcterms:W3CDTF">2023-02-15T19:25:00Z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0x010100C1BD87A427708443AE665962BB129B72</vt:lpwstr>
  </property>
</Properties>
</file>